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C9" w:rsidRPr="00B14CC9" w:rsidRDefault="00B33258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</w:t>
      </w:r>
      <w:r w:rsidR="00B14CC9"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</w:t>
      </w:r>
      <w:r w:rsidR="005D550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13</w:t>
      </w:r>
      <w:r w:rsidR="00B14CC9"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 w:rsidR="005D550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</w:p>
    <w:p w:rsidR="00B14CC9" w:rsidRPr="00B14CC9" w:rsidRDefault="00B33258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="00B14CC9"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5D550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8 lutego 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</w:t>
      </w:r>
      <w:r w:rsidR="005D550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6D24EA" w:rsidRDefault="006D24EA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 w:rsidR="005D550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1C5A8B" w:rsidRDefault="001C5A8B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6D24EA" w:rsidRPr="00851E37" w:rsidRDefault="006D24EA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851E37" w:rsidRPr="00851E37" w:rsidRDefault="00851E37" w:rsidP="00851E37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851E37">
        <w:rPr>
          <w:rFonts w:ascii="Times New Roman" w:eastAsia="Calibri" w:hAnsi="Times New Roman"/>
          <w:sz w:val="22"/>
          <w:szCs w:val="22"/>
          <w:lang w:eastAsia="pl-PL"/>
        </w:rPr>
        <w:t>Na podstawie art. 30 ust. 2 pkt 4, art. 60 ust. 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pkt 5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samorządzie gminnym (Dz. U. z 2018 r. poz. 994 z </w:t>
      </w:r>
      <w:proofErr w:type="spellStart"/>
      <w:r w:rsidRPr="00851E37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. zm.), art.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222 ust. 4, art. 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257 pkt </w:t>
      </w:r>
      <w:r>
        <w:rPr>
          <w:rFonts w:ascii="Times New Roman" w:eastAsia="Calibri" w:hAnsi="Times New Roman"/>
          <w:sz w:val="22"/>
          <w:szCs w:val="22"/>
          <w:lang w:eastAsia="pl-PL"/>
        </w:rPr>
        <w:t>3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ustawy z dnia 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27 sierpnia 2009 r. o finansach publicznych (Dz. U. z 2017 r. poz. 2077 z </w:t>
      </w:r>
      <w:proofErr w:type="spellStart"/>
      <w:r w:rsidRPr="00851E37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. zm.),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851E3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 Gminy Złotów zarządza, co następuje:</w:t>
      </w:r>
    </w:p>
    <w:p w:rsidR="00851E37" w:rsidRDefault="00851E37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5D5502" w:rsidRPr="00427B47" w:rsidRDefault="005D5502" w:rsidP="005D5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Pr="00427B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2019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zmienionej uchwałą Rady Gminy Złotów Nr IV.26.2019 </w:t>
      </w:r>
      <w:r w:rsidR="00B54EDD">
        <w:rPr>
          <w:rFonts w:ascii="Times New Roman" w:eastAsia="Calibri" w:hAnsi="Times New Roman"/>
          <w:sz w:val="22"/>
          <w:szCs w:val="22"/>
          <w:lang w:eastAsia="pl-PL"/>
        </w:rPr>
        <w:br/>
      </w:r>
      <w:r>
        <w:rPr>
          <w:rFonts w:ascii="Times New Roman" w:eastAsia="Calibri" w:hAnsi="Times New Roman"/>
          <w:sz w:val="22"/>
          <w:szCs w:val="22"/>
          <w:lang w:eastAsia="pl-PL"/>
        </w:rPr>
        <w:t>z dnia 31</w:t>
      </w:r>
      <w:r w:rsidR="00167299">
        <w:rPr>
          <w:rFonts w:ascii="Times New Roman" w:eastAsia="Calibri" w:hAnsi="Times New Roman"/>
          <w:sz w:val="22"/>
          <w:szCs w:val="22"/>
          <w:lang w:eastAsia="pl-PL"/>
        </w:rPr>
        <w:t xml:space="preserve"> stycznia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2019 r. </w:t>
      </w:r>
      <w:r w:rsidRPr="00427B47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5D5502" w:rsidRDefault="005D5502" w:rsidP="00C32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6D24EA" w:rsidRDefault="00B54EDD" w:rsidP="001644E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Dokonuje się przeniesień planu wydatków w ramach działu w zakresie wydatków bieżąc</w:t>
      </w:r>
      <w:r w:rsidR="006D24EA">
        <w:rPr>
          <w:rFonts w:ascii="Times New Roman" w:eastAsia="Calibri" w:hAnsi="Times New Roman"/>
          <w:sz w:val="22"/>
          <w:szCs w:val="22"/>
        </w:rPr>
        <w:t>ych, zgodnie z załącznikiem Nr 1.</w:t>
      </w:r>
    </w:p>
    <w:p w:rsidR="00445C7C" w:rsidRPr="00445C7C" w:rsidRDefault="00445C7C" w:rsidP="00445C7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445C7C" w:rsidRPr="00445C7C" w:rsidRDefault="006D24EA" w:rsidP="00445C7C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2</w:t>
      </w:r>
      <w:r w:rsidR="00445C7C" w:rsidRPr="00445C7C"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 xml:space="preserve"> </w:t>
      </w:r>
      <w:r w:rsidR="00445C7C" w:rsidRPr="00445C7C">
        <w:rPr>
          <w:b/>
          <w:sz w:val="22"/>
          <w:szCs w:val="22"/>
        </w:rPr>
        <w:t>§ 14.</w:t>
      </w:r>
      <w:r w:rsidR="00445C7C" w:rsidRPr="00445C7C">
        <w:rPr>
          <w:sz w:val="22"/>
          <w:szCs w:val="22"/>
        </w:rPr>
        <w:t xml:space="preserve"> Uchwały otrzymuje brzmienie:</w:t>
      </w:r>
    </w:p>
    <w:p w:rsidR="00445C7C" w:rsidRPr="00445C7C" w:rsidRDefault="00445C7C" w:rsidP="006D2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445C7C">
        <w:rPr>
          <w:sz w:val="22"/>
          <w:szCs w:val="22"/>
        </w:rPr>
        <w:t>W budżecie ustala się rezerwy:</w:t>
      </w:r>
    </w:p>
    <w:p w:rsidR="00445C7C" w:rsidRPr="00445C7C" w:rsidRDefault="006D24EA" w:rsidP="006D2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45C7C" w:rsidRPr="00445C7C">
        <w:rPr>
          <w:sz w:val="22"/>
          <w:szCs w:val="22"/>
        </w:rPr>
        <w:t xml:space="preserve">) celową w wysokości:    </w:t>
      </w:r>
      <w:r w:rsidR="00445C7C" w:rsidRPr="00445C7C">
        <w:rPr>
          <w:b/>
          <w:bCs/>
          <w:sz w:val="22"/>
          <w:szCs w:val="22"/>
        </w:rPr>
        <w:t xml:space="preserve">  </w:t>
      </w:r>
      <w:r w:rsidR="00445C7C" w:rsidRPr="00445C7C">
        <w:rPr>
          <w:bCs/>
          <w:sz w:val="22"/>
          <w:szCs w:val="22"/>
        </w:rPr>
        <w:t>120.000 zł,</w:t>
      </w:r>
      <w:r w:rsidR="00445C7C" w:rsidRPr="00445C7C">
        <w:rPr>
          <w:sz w:val="22"/>
          <w:szCs w:val="22"/>
        </w:rPr>
        <w:t xml:space="preserve"> </w:t>
      </w:r>
    </w:p>
    <w:p w:rsidR="00445C7C" w:rsidRPr="00445C7C" w:rsidRDefault="00445C7C" w:rsidP="006D2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  <w:r w:rsidRPr="00445C7C">
        <w:rPr>
          <w:sz w:val="22"/>
          <w:szCs w:val="22"/>
        </w:rPr>
        <w:t xml:space="preserve">z przeznaczeniem na </w:t>
      </w:r>
      <w:r w:rsidRPr="00445C7C">
        <w:rPr>
          <w:bCs/>
          <w:sz w:val="22"/>
          <w:szCs w:val="22"/>
        </w:rPr>
        <w:t>realizację zadań własnych</w:t>
      </w:r>
      <w:r w:rsidRPr="00445C7C">
        <w:rPr>
          <w:b/>
          <w:bCs/>
          <w:sz w:val="22"/>
          <w:szCs w:val="22"/>
        </w:rPr>
        <w:t xml:space="preserve"> </w:t>
      </w:r>
      <w:r w:rsidRPr="00445C7C">
        <w:rPr>
          <w:bCs/>
          <w:sz w:val="22"/>
          <w:szCs w:val="22"/>
        </w:rPr>
        <w:t>z zakresu zarządzania kryzysowego.</w:t>
      </w:r>
    </w:p>
    <w:p w:rsidR="00445C7C" w:rsidRPr="00445C7C" w:rsidRDefault="00445C7C" w:rsidP="0044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45C7C" w:rsidRPr="00445C7C" w:rsidRDefault="00445C7C" w:rsidP="00445C7C">
      <w:pPr>
        <w:jc w:val="both"/>
        <w:rPr>
          <w:sz w:val="22"/>
          <w:szCs w:val="22"/>
        </w:rPr>
      </w:pPr>
      <w:r w:rsidRPr="00445C7C">
        <w:rPr>
          <w:bCs/>
          <w:sz w:val="22"/>
          <w:szCs w:val="22"/>
        </w:rPr>
        <w:t xml:space="preserve">            </w:t>
      </w:r>
      <w:r w:rsidRPr="00445C7C">
        <w:rPr>
          <w:b/>
          <w:bCs/>
          <w:sz w:val="22"/>
          <w:szCs w:val="22"/>
        </w:rPr>
        <w:t>§ 2.</w:t>
      </w:r>
      <w:r w:rsidRPr="00445C7C">
        <w:rPr>
          <w:sz w:val="22"/>
          <w:szCs w:val="22"/>
        </w:rPr>
        <w:t xml:space="preserve"> Zarządzenie wchodzi w życie z dniem podpisania.</w:t>
      </w:r>
    </w:p>
    <w:p w:rsidR="00445C7C" w:rsidRPr="00445C7C" w:rsidRDefault="00445C7C" w:rsidP="00445C7C"/>
    <w:p w:rsidR="001644E6" w:rsidRDefault="001644E6" w:rsidP="00445C7C">
      <w:pPr>
        <w:pStyle w:val="Bezodstpw"/>
        <w:tabs>
          <w:tab w:val="left" w:pos="426"/>
        </w:tabs>
        <w:rPr>
          <w:rFonts w:ascii="Times New Roman" w:hAnsi="Times New Roman"/>
          <w:sz w:val="22"/>
          <w:szCs w:val="22"/>
        </w:rPr>
      </w:pPr>
    </w:p>
    <w:p w:rsidR="00457C1D" w:rsidRPr="00445C7C" w:rsidRDefault="00457C1D" w:rsidP="00445C7C">
      <w:pPr>
        <w:pStyle w:val="Bezodstpw"/>
        <w:tabs>
          <w:tab w:val="left" w:pos="426"/>
        </w:tabs>
        <w:rPr>
          <w:rFonts w:ascii="Times New Roman" w:hAnsi="Times New Roman"/>
          <w:sz w:val="22"/>
          <w:szCs w:val="22"/>
        </w:rPr>
        <w:sectPr w:rsidR="00457C1D" w:rsidRPr="00445C7C" w:rsidSect="009C35F8">
          <w:headerReference w:type="default" r:id="rId9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6336E0" w:rsidRPr="00B14CC9" w:rsidRDefault="006336E0" w:rsidP="003C4263">
      <w:pPr>
        <w:framePr w:w="4134" w:h="661" w:hSpace="141" w:wrap="auto" w:vAnchor="text" w:hAnchor="page" w:x="11755" w:y="-62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A47D09">
        <w:rPr>
          <w:rFonts w:ascii="Times New Roman" w:eastAsia="Calibri" w:hAnsi="Times New Roman"/>
          <w:color w:val="000000"/>
          <w:sz w:val="16"/>
          <w:szCs w:val="16"/>
          <w:lang w:eastAsia="pl-PL"/>
        </w:rPr>
        <w:t>1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 w:rsidR="00B307B0">
        <w:rPr>
          <w:rFonts w:ascii="Times New Roman" w:eastAsia="Calibri" w:hAnsi="Times New Roman"/>
          <w:sz w:val="16"/>
          <w:szCs w:val="16"/>
          <w:lang w:eastAsia="pl-PL"/>
        </w:rPr>
        <w:t xml:space="preserve">zarządzenia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 w:rsidR="005F6214">
        <w:rPr>
          <w:rFonts w:ascii="Times New Roman" w:eastAsia="Calibri" w:hAnsi="Times New Roman"/>
          <w:sz w:val="16"/>
          <w:szCs w:val="16"/>
          <w:lang w:eastAsia="pl-PL"/>
        </w:rPr>
        <w:t>13</w:t>
      </w:r>
      <w:r w:rsidR="00B307B0">
        <w:rPr>
          <w:rFonts w:ascii="Times New Roman" w:eastAsia="Calibri" w:hAnsi="Times New Roman"/>
          <w:sz w:val="16"/>
          <w:szCs w:val="16"/>
          <w:lang w:eastAsia="pl-PL"/>
        </w:rPr>
        <w:t>.201</w:t>
      </w:r>
      <w:r w:rsidR="005F6214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="00B307B0">
        <w:rPr>
          <w:rFonts w:ascii="Times New Roman" w:eastAsia="Calibri" w:hAnsi="Times New Roman"/>
          <w:sz w:val="16"/>
          <w:szCs w:val="16"/>
          <w:lang w:eastAsia="pl-PL"/>
        </w:rPr>
        <w:t xml:space="preserve"> Wójta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5F6214">
        <w:rPr>
          <w:rFonts w:ascii="Times New Roman" w:eastAsia="Calibri" w:hAnsi="Times New Roman"/>
          <w:sz w:val="16"/>
          <w:szCs w:val="16"/>
          <w:lang w:eastAsia="pl-PL"/>
        </w:rPr>
        <w:t xml:space="preserve">8 lutego </w:t>
      </w:r>
      <w:r>
        <w:rPr>
          <w:rFonts w:ascii="Times New Roman" w:eastAsia="Calibri" w:hAnsi="Times New Roman"/>
          <w:sz w:val="16"/>
          <w:szCs w:val="16"/>
          <w:lang w:eastAsia="pl-PL"/>
        </w:rPr>
        <w:t>201</w:t>
      </w:r>
      <w:r w:rsidR="005F6214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 w:rsidR="005F6214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B92F66" w:rsidRPr="003C4263" w:rsidRDefault="00B92F66" w:rsidP="00252D23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B14CC9" w:rsidRDefault="00B14CC9" w:rsidP="00B14CC9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 w:rsidR="005F6214">
        <w:rPr>
          <w:rFonts w:ascii="Times New Roman" w:eastAsia="Calibri" w:hAnsi="Times New Roman"/>
          <w:b/>
          <w:lang w:eastAsia="pl-PL"/>
        </w:rPr>
        <w:t>9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04513A" w:rsidRPr="003C4263" w:rsidRDefault="0004513A" w:rsidP="00B14CC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54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587"/>
        <w:gridCol w:w="447"/>
        <w:gridCol w:w="872"/>
        <w:gridCol w:w="859"/>
        <w:gridCol w:w="846"/>
        <w:gridCol w:w="953"/>
        <w:gridCol w:w="838"/>
        <w:gridCol w:w="920"/>
        <w:gridCol w:w="851"/>
        <w:gridCol w:w="820"/>
        <w:gridCol w:w="888"/>
        <w:gridCol w:w="781"/>
        <w:gridCol w:w="654"/>
        <w:gridCol w:w="713"/>
        <w:gridCol w:w="984"/>
        <w:gridCol w:w="836"/>
        <w:gridCol w:w="853"/>
        <w:gridCol w:w="601"/>
        <w:gridCol w:w="754"/>
      </w:tblGrid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Dział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Rozdział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§</w:t>
            </w: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br/>
              <w:t>/</w:t>
            </w: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br/>
              <w:t>grupa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Nazwa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Plan</w:t>
            </w:r>
          </w:p>
        </w:tc>
        <w:tc>
          <w:tcPr>
            <w:tcW w:w="1144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Z tego: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Wydatki bieżące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z tego: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 xml:space="preserve">Wydatki </w:t>
            </w: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br/>
              <w:t>majątkowe</w:t>
            </w:r>
          </w:p>
        </w:tc>
        <w:tc>
          <w:tcPr>
            <w:tcW w:w="3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z tego: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 xml:space="preserve">wydatki </w:t>
            </w: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br/>
              <w:t>jednostek</w:t>
            </w: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br/>
              <w:t>budżetowych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z tego: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dotacje na zadania bieżące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świadczenia na rzecz osób fizycznych;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wypłaty z tytułu poręczeń i gwarancji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obsługa długu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inwestycje i zakupy inwestycyjne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w tym: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zakup i objęcie akcji i udziałów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Wniesienie wkładów do spółek prawa handlowego</w:t>
            </w:r>
          </w:p>
        </w:tc>
      </w:tr>
      <w:tr w:rsidR="005F6214" w:rsidRPr="005F6214" w:rsidTr="005F6214">
        <w:trPr>
          <w:trHeight w:val="837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wynagrodzenia i składki od nich naliczane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wydatki związane z realizacją ich statutowych zadań;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</w:p>
        </w:tc>
      </w:tr>
      <w:tr w:rsidR="005F6214" w:rsidRPr="005F6214" w:rsidTr="005F6214">
        <w:trPr>
          <w:trHeight w:val="192"/>
          <w:jc w:val="center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600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Transport i łączność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2 229 485,65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600 825,00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600 825,00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540 825,00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1 628 660,65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1 628 660,65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130 241,00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130 241,00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130 241,00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130 241,00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2 359 485,65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730 825,00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730 825,00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670 825,00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1 628 660,65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1 628 660,65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60016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Drogi publiczne gminne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2 210 238,61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591 825,00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591 825,00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531 825,00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1 618 413,61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1 618 413,61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2 340 238,61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721 825,00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721 825,00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661 825,00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1 618 413,61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1 618 413,61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4210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Zakup materiałów i wyposażenia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212 228,00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212 228,00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212 228,00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212 228,00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342 228,00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342 228,00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342 228,00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342 228,00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60095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Pozostała działalność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18 247,04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10 247,04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10 247,04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241,00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241,00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18 247,04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10 247,04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10 247,04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4210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Zakup materiałów i wyposażenia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-241,00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2 759,00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2 759,00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2 759,00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2 759,00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99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200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99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241,00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241,00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200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5 241,00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5 241,00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5 241,00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5 241,00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758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Różne rozliczenia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75818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Rezerwy ogólne i celowe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4810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Rezerwy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-130 000,00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92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214" w:rsidRPr="005F6214" w:rsidRDefault="005F6214" w:rsidP="005D5502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926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Kultura fizyczna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208 849,00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190 849,00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76 849,00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31 694,00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45 155,00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114 000,00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208 849,00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190 849,00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76 849,00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31 694,00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45 155,00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114 000,00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92601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Obiekty sportowe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68 524,00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50 524,00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50 524,00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20 094,00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30 430,00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68 524,00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50 524,00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50 524,00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20 094,00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30 430,00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18 000,00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4210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Zakup materiałów i wyposażenia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8 700,00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8 700,00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-400,00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8 300,00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8 300,00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99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4520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Opłaty na rzecz budżetów jednostek samorządu terytorialnego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200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99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200"/>
          <w:jc w:val="center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5 400,00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23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Wydatki razem: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przed zmianą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46 722 619,11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35 592 371,27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20 055 016,27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13 569 861,00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6 485 155,27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2 532 537,00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12 784 818,00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220 000,00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11 130 247,84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11 130 247,84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6 468 914,00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23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zmniejszenie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-130 641,00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-130 641,00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-130 641,00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-130 641,00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23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zwiększenie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130 641,00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130 641,00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130 641,00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130 641,00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5F6214" w:rsidRPr="005F6214" w:rsidTr="005F6214">
        <w:trPr>
          <w:trHeight w:val="165"/>
          <w:jc w:val="center"/>
        </w:trPr>
        <w:tc>
          <w:tcPr>
            <w:tcW w:w="23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center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po zmianach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46 722 619,11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35 592 371,27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20 055 016,27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13 569 861,00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6 485 155,27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2 532 537,00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12 784 818,00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220 000,00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11 130 247,84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11 130 247,84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6 468 914,00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6214" w:rsidRPr="005F6214" w:rsidRDefault="005F6214" w:rsidP="005F6214">
            <w:pPr>
              <w:jc w:val="right"/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</w:pPr>
            <w:r w:rsidRPr="005F6214">
              <w:rPr>
                <w:rFonts w:eastAsia="Times New Roman" w:cstheme="minorHAnsi"/>
                <w:b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:rsidR="004023D9" w:rsidRDefault="004023D9" w:rsidP="00437624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:rsidR="007739AA" w:rsidRDefault="007739AA" w:rsidP="003C4263">
      <w:pPr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701729" w:rsidRDefault="00701729" w:rsidP="00701729">
      <w:pPr>
        <w:jc w:val="center"/>
        <w:rPr>
          <w:rFonts w:eastAsia="Times New Roman" w:cstheme="minorHAnsi"/>
          <w:color w:val="000000"/>
          <w:sz w:val="10"/>
          <w:szCs w:val="10"/>
          <w:lang w:eastAsia="pl-PL"/>
        </w:rPr>
        <w:sectPr w:rsidR="00701729" w:rsidSect="00FD4315">
          <w:headerReference w:type="default" r:id="rId10"/>
          <w:footerReference w:type="default" r:id="rId11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1963D5" w:rsidRPr="00E33F2A" w:rsidRDefault="001963D5" w:rsidP="001963D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1963D5" w:rsidRPr="00E33F2A" w:rsidRDefault="001963D5" w:rsidP="001963D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 xml:space="preserve">do </w:t>
      </w:r>
      <w:r w:rsidR="00807F7E" w:rsidRPr="00E33F2A">
        <w:rPr>
          <w:rFonts w:ascii="Times New Roman" w:eastAsia="Calibri" w:hAnsi="Times New Roman"/>
          <w:b/>
          <w:sz w:val="22"/>
          <w:szCs w:val="22"/>
        </w:rPr>
        <w:t>zarządzenia</w:t>
      </w:r>
      <w:r w:rsidRPr="00E33F2A">
        <w:rPr>
          <w:rFonts w:ascii="Times New Roman" w:eastAsia="Calibri" w:hAnsi="Times New Roman"/>
          <w:b/>
          <w:sz w:val="22"/>
          <w:szCs w:val="22"/>
        </w:rPr>
        <w:t xml:space="preserve"> Nr </w:t>
      </w:r>
      <w:r w:rsidR="006D24EA">
        <w:rPr>
          <w:rFonts w:ascii="Times New Roman" w:eastAsia="Calibri" w:hAnsi="Times New Roman"/>
          <w:b/>
          <w:sz w:val="22"/>
          <w:szCs w:val="22"/>
        </w:rPr>
        <w:t>13.</w:t>
      </w:r>
      <w:r w:rsidR="00807F7E" w:rsidRPr="00E33F2A">
        <w:rPr>
          <w:rFonts w:ascii="Times New Roman" w:eastAsia="Calibri" w:hAnsi="Times New Roman"/>
          <w:b/>
          <w:sz w:val="22"/>
          <w:szCs w:val="22"/>
        </w:rPr>
        <w:t>201</w:t>
      </w:r>
      <w:r w:rsidR="006D24EA">
        <w:rPr>
          <w:rFonts w:ascii="Times New Roman" w:eastAsia="Calibri" w:hAnsi="Times New Roman"/>
          <w:b/>
          <w:sz w:val="22"/>
          <w:szCs w:val="22"/>
        </w:rPr>
        <w:t>9</w:t>
      </w:r>
      <w:r w:rsidR="00807F7E" w:rsidRPr="00E33F2A">
        <w:rPr>
          <w:rFonts w:ascii="Times New Roman" w:eastAsia="Calibri" w:hAnsi="Times New Roman"/>
          <w:b/>
          <w:sz w:val="22"/>
          <w:szCs w:val="22"/>
        </w:rPr>
        <w:t xml:space="preserve"> Wójta</w:t>
      </w:r>
      <w:r w:rsidRPr="00E33F2A">
        <w:rPr>
          <w:rFonts w:ascii="Times New Roman" w:eastAsia="Calibri" w:hAnsi="Times New Roman"/>
          <w:b/>
          <w:sz w:val="22"/>
          <w:szCs w:val="22"/>
        </w:rPr>
        <w:t xml:space="preserve"> Gminy Złotów</w:t>
      </w:r>
    </w:p>
    <w:p w:rsidR="001963D5" w:rsidRPr="00E33F2A" w:rsidRDefault="001963D5" w:rsidP="001963D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6D24EA">
        <w:rPr>
          <w:rFonts w:ascii="Times New Roman" w:eastAsia="Calibri" w:hAnsi="Times New Roman"/>
          <w:b/>
          <w:sz w:val="22"/>
          <w:szCs w:val="22"/>
        </w:rPr>
        <w:t xml:space="preserve">8 lutego </w:t>
      </w:r>
      <w:r w:rsidRPr="00E33F2A">
        <w:rPr>
          <w:rFonts w:ascii="Times New Roman" w:eastAsia="Calibri" w:hAnsi="Times New Roman"/>
          <w:b/>
          <w:sz w:val="22"/>
          <w:szCs w:val="22"/>
        </w:rPr>
        <w:t>201</w:t>
      </w:r>
      <w:r w:rsidR="006D24EA">
        <w:rPr>
          <w:rFonts w:ascii="Times New Roman" w:eastAsia="Calibri" w:hAnsi="Times New Roman"/>
          <w:b/>
          <w:sz w:val="22"/>
          <w:szCs w:val="22"/>
        </w:rPr>
        <w:t>9</w:t>
      </w:r>
      <w:r w:rsidRPr="00E33F2A">
        <w:rPr>
          <w:rFonts w:ascii="Times New Roman" w:eastAsia="Calibri" w:hAnsi="Times New Roman"/>
          <w:b/>
          <w:sz w:val="22"/>
          <w:szCs w:val="22"/>
        </w:rPr>
        <w:t xml:space="preserve"> r.</w:t>
      </w:r>
    </w:p>
    <w:p w:rsidR="001963D5" w:rsidRPr="00E33F2A" w:rsidRDefault="001963D5" w:rsidP="001963D5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963D5" w:rsidRPr="00E33F2A" w:rsidRDefault="001963D5" w:rsidP="001963D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</w:t>
      </w:r>
      <w:r w:rsidR="006D24EA">
        <w:rPr>
          <w:rFonts w:ascii="Times New Roman" w:eastAsia="Calibri" w:hAnsi="Times New Roman"/>
          <w:b/>
          <w:sz w:val="22"/>
          <w:szCs w:val="22"/>
        </w:rPr>
        <w:t>9</w:t>
      </w:r>
      <w:r w:rsidRPr="00E33F2A">
        <w:rPr>
          <w:rFonts w:ascii="Times New Roman" w:eastAsia="Calibri" w:hAnsi="Times New Roman"/>
          <w:b/>
          <w:sz w:val="22"/>
          <w:szCs w:val="22"/>
        </w:rPr>
        <w:t xml:space="preserve"> rok</w:t>
      </w:r>
    </w:p>
    <w:p w:rsidR="00BE51A3" w:rsidRPr="00E33F2A" w:rsidRDefault="00BE51A3" w:rsidP="00B14C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E87443" w:rsidRPr="00E33F2A" w:rsidRDefault="00E87443" w:rsidP="00B14C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C11083" w:rsidRDefault="00C11083" w:rsidP="006D24EA">
      <w:pPr>
        <w:ind w:firstLine="708"/>
        <w:jc w:val="both"/>
        <w:rPr>
          <w:sz w:val="22"/>
          <w:szCs w:val="22"/>
        </w:rPr>
      </w:pPr>
      <w:r w:rsidRPr="00E33F2A">
        <w:rPr>
          <w:sz w:val="22"/>
          <w:szCs w:val="22"/>
        </w:rPr>
        <w:t>W wyniku wprowadzonych zmian do uchwały budżetowej na 201</w:t>
      </w:r>
      <w:r w:rsidR="006D24EA">
        <w:rPr>
          <w:sz w:val="22"/>
          <w:szCs w:val="22"/>
        </w:rPr>
        <w:t>9</w:t>
      </w:r>
      <w:r w:rsidRPr="00E33F2A">
        <w:rPr>
          <w:sz w:val="22"/>
          <w:szCs w:val="22"/>
        </w:rPr>
        <w:t xml:space="preserve"> r. zarządzeniem</w:t>
      </w:r>
      <w:r w:rsidR="00E33F2A">
        <w:rPr>
          <w:sz w:val="22"/>
          <w:szCs w:val="22"/>
        </w:rPr>
        <w:t xml:space="preserve"> </w:t>
      </w:r>
      <w:r w:rsidRPr="00E33F2A">
        <w:rPr>
          <w:sz w:val="22"/>
          <w:szCs w:val="22"/>
        </w:rPr>
        <w:t xml:space="preserve">Nr </w:t>
      </w:r>
      <w:r w:rsidR="006D24EA">
        <w:rPr>
          <w:sz w:val="22"/>
          <w:szCs w:val="22"/>
        </w:rPr>
        <w:t>13</w:t>
      </w:r>
      <w:r w:rsidRPr="00E33F2A">
        <w:rPr>
          <w:sz w:val="22"/>
          <w:szCs w:val="22"/>
        </w:rPr>
        <w:t>.201</w:t>
      </w:r>
      <w:r w:rsidR="006D24EA">
        <w:rPr>
          <w:sz w:val="22"/>
          <w:szCs w:val="22"/>
        </w:rPr>
        <w:t>9</w:t>
      </w:r>
      <w:r w:rsidRPr="00E33F2A">
        <w:rPr>
          <w:sz w:val="22"/>
          <w:szCs w:val="22"/>
        </w:rPr>
        <w:t xml:space="preserve"> Wójta Gminy Złotów z dnia </w:t>
      </w:r>
      <w:r w:rsidR="006D24EA">
        <w:rPr>
          <w:sz w:val="22"/>
          <w:szCs w:val="22"/>
        </w:rPr>
        <w:t>8 lutego</w:t>
      </w:r>
      <w:r w:rsidR="00F55ACC" w:rsidRPr="00E33F2A">
        <w:rPr>
          <w:sz w:val="22"/>
          <w:szCs w:val="22"/>
        </w:rPr>
        <w:t xml:space="preserve"> 201</w:t>
      </w:r>
      <w:r w:rsidR="006D24EA">
        <w:rPr>
          <w:sz w:val="22"/>
          <w:szCs w:val="22"/>
        </w:rPr>
        <w:t xml:space="preserve">9 </w:t>
      </w:r>
      <w:r w:rsidRPr="00E33F2A">
        <w:rPr>
          <w:sz w:val="22"/>
          <w:szCs w:val="22"/>
        </w:rPr>
        <w:t xml:space="preserve">r., </w:t>
      </w:r>
      <w:r w:rsidR="006D24EA">
        <w:rPr>
          <w:sz w:val="22"/>
          <w:szCs w:val="22"/>
        </w:rPr>
        <w:t xml:space="preserve">zmienione zostały planowane </w:t>
      </w:r>
      <w:r w:rsidRPr="00E33F2A">
        <w:rPr>
          <w:sz w:val="22"/>
          <w:szCs w:val="22"/>
        </w:rPr>
        <w:t xml:space="preserve">kwoty wydatków budżetu </w:t>
      </w:r>
      <w:r w:rsidR="00457C1D">
        <w:rPr>
          <w:sz w:val="22"/>
          <w:szCs w:val="22"/>
        </w:rPr>
        <w:br/>
      </w:r>
      <w:r w:rsidRPr="00E33F2A">
        <w:rPr>
          <w:sz w:val="22"/>
          <w:szCs w:val="22"/>
        </w:rPr>
        <w:t>na rok 201</w:t>
      </w:r>
      <w:r w:rsidR="006D24EA">
        <w:rPr>
          <w:sz w:val="22"/>
          <w:szCs w:val="22"/>
        </w:rPr>
        <w:t>9</w:t>
      </w:r>
      <w:r w:rsidRPr="00E33F2A">
        <w:rPr>
          <w:sz w:val="22"/>
          <w:szCs w:val="22"/>
        </w:rPr>
        <w:t xml:space="preserve">. </w:t>
      </w:r>
      <w:r w:rsidR="006D24EA">
        <w:rPr>
          <w:sz w:val="22"/>
          <w:szCs w:val="22"/>
        </w:rPr>
        <w:t>Przeniesień planowanych wydatków bieżących dokonano stosownie do zaistniałych potrzeb.</w:t>
      </w:r>
    </w:p>
    <w:p w:rsidR="006D24EA" w:rsidRDefault="0045444F" w:rsidP="006D24EA">
      <w:pPr>
        <w:ind w:firstLine="708"/>
        <w:contextualSpacing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E33F2A">
        <w:rPr>
          <w:rFonts w:ascii="Times New Roman" w:eastAsia="Calibri" w:hAnsi="Times New Roman"/>
          <w:sz w:val="22"/>
          <w:szCs w:val="22"/>
          <w:lang w:eastAsia="pl-PL"/>
        </w:rPr>
        <w:t>Rozdysponowano rezerw</w:t>
      </w:r>
      <w:r w:rsidR="006D24EA">
        <w:rPr>
          <w:rFonts w:ascii="Times New Roman" w:eastAsia="Calibri" w:hAnsi="Times New Roman"/>
          <w:sz w:val="22"/>
          <w:szCs w:val="22"/>
          <w:lang w:eastAsia="pl-PL"/>
        </w:rPr>
        <w:t>ę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ogóln</w:t>
      </w:r>
      <w:r w:rsidR="006D24EA">
        <w:rPr>
          <w:rFonts w:ascii="Times New Roman" w:eastAsia="Calibri" w:hAnsi="Times New Roman"/>
          <w:sz w:val="22"/>
          <w:szCs w:val="22"/>
          <w:lang w:eastAsia="pl-PL"/>
        </w:rPr>
        <w:t>ą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w kwocie </w:t>
      </w:r>
      <w:r w:rsidR="006D24EA">
        <w:rPr>
          <w:rFonts w:ascii="Times New Roman" w:eastAsia="Calibri" w:hAnsi="Times New Roman"/>
          <w:sz w:val="22"/>
          <w:szCs w:val="22"/>
          <w:lang w:eastAsia="pl-PL"/>
        </w:rPr>
        <w:t>130.000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zł z przeznaczeniem na wydatki związane 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</w:t>
      </w:r>
      <w:r w:rsidR="006D24EA">
        <w:rPr>
          <w:rFonts w:ascii="Times New Roman" w:eastAsia="Calibri" w:hAnsi="Times New Roman"/>
          <w:sz w:val="22"/>
          <w:szCs w:val="22"/>
          <w:lang w:eastAsia="pl-PL"/>
        </w:rPr>
        <w:t xml:space="preserve">bieżącym utrzymaniem dróg gminnych – 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zwiększenie o </w:t>
      </w:r>
      <w:r w:rsidR="006D24EA">
        <w:rPr>
          <w:rFonts w:ascii="Times New Roman" w:eastAsia="Calibri" w:hAnsi="Times New Roman"/>
          <w:sz w:val="22"/>
          <w:szCs w:val="22"/>
          <w:lang w:eastAsia="pl-PL"/>
        </w:rPr>
        <w:t>130.000 zł.</w:t>
      </w:r>
    </w:p>
    <w:p w:rsidR="006D24EA" w:rsidRDefault="00C11083" w:rsidP="006D24E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E33F2A">
        <w:rPr>
          <w:sz w:val="22"/>
          <w:szCs w:val="22"/>
        </w:rPr>
        <w:t>Omówione wyżej zmiany wprowadzono do załącznik</w:t>
      </w:r>
      <w:r w:rsidR="006D24EA">
        <w:rPr>
          <w:sz w:val="22"/>
          <w:szCs w:val="22"/>
        </w:rPr>
        <w:t xml:space="preserve">a </w:t>
      </w:r>
      <w:r w:rsidR="006235DC" w:rsidRPr="00E33F2A">
        <w:rPr>
          <w:rFonts w:ascii="Times New Roman" w:hAnsi="Times New Roman"/>
          <w:sz w:val="22"/>
          <w:szCs w:val="22"/>
        </w:rPr>
        <w:t>Nr 1 – zmiany w planie wydatków budżetu</w:t>
      </w:r>
      <w:r w:rsidR="006D24EA">
        <w:rPr>
          <w:rFonts w:ascii="Times New Roman" w:hAnsi="Times New Roman"/>
          <w:sz w:val="22"/>
          <w:szCs w:val="22"/>
        </w:rPr>
        <w:t>.</w:t>
      </w:r>
    </w:p>
    <w:p w:rsidR="00F60BB2" w:rsidRPr="000555C1" w:rsidRDefault="00F60BB2" w:rsidP="006235D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sectPr w:rsidR="00F60BB2" w:rsidRPr="000555C1" w:rsidSect="001963D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1D" w:rsidRDefault="00457C1D">
      <w:r>
        <w:separator/>
      </w:r>
    </w:p>
  </w:endnote>
  <w:endnote w:type="continuationSeparator" w:id="0">
    <w:p w:rsidR="00457C1D" w:rsidRDefault="0045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590873"/>
      <w:docPartObj>
        <w:docPartGallery w:val="Page Numbers (Bottom of Page)"/>
        <w:docPartUnique/>
      </w:docPartObj>
    </w:sdtPr>
    <w:sdtContent>
      <w:p w:rsidR="00457C1D" w:rsidRDefault="00457C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D09">
          <w:rPr>
            <w:noProof/>
          </w:rPr>
          <w:t>4</w:t>
        </w:r>
        <w:r>
          <w:fldChar w:fldCharType="end"/>
        </w:r>
      </w:p>
    </w:sdtContent>
  </w:sdt>
  <w:p w:rsidR="00457C1D" w:rsidRDefault="00457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1D" w:rsidRDefault="00457C1D">
      <w:r>
        <w:separator/>
      </w:r>
    </w:p>
  </w:footnote>
  <w:footnote w:type="continuationSeparator" w:id="0">
    <w:p w:rsidR="00457C1D" w:rsidRDefault="0045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1D" w:rsidRDefault="00457C1D">
    <w:pPr>
      <w:pStyle w:val="Nagwek"/>
    </w:pPr>
  </w:p>
  <w:p w:rsidR="00457C1D" w:rsidRDefault="00457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1D" w:rsidRDefault="00457C1D">
    <w:pPr>
      <w:pStyle w:val="Nagwek"/>
    </w:pPr>
  </w:p>
  <w:p w:rsidR="00457C1D" w:rsidRDefault="00457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51AB"/>
    <w:multiLevelType w:val="hybridMultilevel"/>
    <w:tmpl w:val="C598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3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8">
    <w:nsid w:val="6F944B93"/>
    <w:multiLevelType w:val="hybridMultilevel"/>
    <w:tmpl w:val="55DEA1D6"/>
    <w:lvl w:ilvl="0" w:tplc="1256BE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AB3726A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10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C9"/>
    <w:rsid w:val="000050E3"/>
    <w:rsid w:val="00010091"/>
    <w:rsid w:val="00010638"/>
    <w:rsid w:val="00012872"/>
    <w:rsid w:val="000137DE"/>
    <w:rsid w:val="00013B55"/>
    <w:rsid w:val="0002588E"/>
    <w:rsid w:val="00032463"/>
    <w:rsid w:val="00032954"/>
    <w:rsid w:val="00034B32"/>
    <w:rsid w:val="00036631"/>
    <w:rsid w:val="00040404"/>
    <w:rsid w:val="00041ABA"/>
    <w:rsid w:val="00043F37"/>
    <w:rsid w:val="0004513A"/>
    <w:rsid w:val="000555C1"/>
    <w:rsid w:val="00066B22"/>
    <w:rsid w:val="00073A88"/>
    <w:rsid w:val="000843C4"/>
    <w:rsid w:val="00085069"/>
    <w:rsid w:val="00087BB2"/>
    <w:rsid w:val="0009339E"/>
    <w:rsid w:val="000A06DD"/>
    <w:rsid w:val="000A11D8"/>
    <w:rsid w:val="000A71C2"/>
    <w:rsid w:val="000B5C9B"/>
    <w:rsid w:val="000C1F82"/>
    <w:rsid w:val="000D0BA3"/>
    <w:rsid w:val="000D0E76"/>
    <w:rsid w:val="000E4849"/>
    <w:rsid w:val="000E7E62"/>
    <w:rsid w:val="000F751E"/>
    <w:rsid w:val="00101674"/>
    <w:rsid w:val="00101CFA"/>
    <w:rsid w:val="001068DF"/>
    <w:rsid w:val="00114EFF"/>
    <w:rsid w:val="001172C6"/>
    <w:rsid w:val="0012014F"/>
    <w:rsid w:val="00121E4F"/>
    <w:rsid w:val="0012440E"/>
    <w:rsid w:val="001257DB"/>
    <w:rsid w:val="00130B9A"/>
    <w:rsid w:val="0014771F"/>
    <w:rsid w:val="0014776C"/>
    <w:rsid w:val="001537A2"/>
    <w:rsid w:val="001644E6"/>
    <w:rsid w:val="00165505"/>
    <w:rsid w:val="00167299"/>
    <w:rsid w:val="001726CB"/>
    <w:rsid w:val="00176286"/>
    <w:rsid w:val="00182BCD"/>
    <w:rsid w:val="001851B6"/>
    <w:rsid w:val="00191C4D"/>
    <w:rsid w:val="001924F4"/>
    <w:rsid w:val="001963D5"/>
    <w:rsid w:val="001A3552"/>
    <w:rsid w:val="001A4B0D"/>
    <w:rsid w:val="001A541A"/>
    <w:rsid w:val="001C5A8B"/>
    <w:rsid w:val="001D1E1C"/>
    <w:rsid w:val="001D6ACB"/>
    <w:rsid w:val="001E32A7"/>
    <w:rsid w:val="001E6822"/>
    <w:rsid w:val="001E7EC8"/>
    <w:rsid w:val="002028D8"/>
    <w:rsid w:val="00206A58"/>
    <w:rsid w:val="00210973"/>
    <w:rsid w:val="00211294"/>
    <w:rsid w:val="002152AA"/>
    <w:rsid w:val="0021591B"/>
    <w:rsid w:val="002244B4"/>
    <w:rsid w:val="002247D1"/>
    <w:rsid w:val="00231370"/>
    <w:rsid w:val="002344BF"/>
    <w:rsid w:val="00237FB4"/>
    <w:rsid w:val="002401EC"/>
    <w:rsid w:val="00252A25"/>
    <w:rsid w:val="00252D23"/>
    <w:rsid w:val="00274096"/>
    <w:rsid w:val="0027537E"/>
    <w:rsid w:val="002854F3"/>
    <w:rsid w:val="00295DC8"/>
    <w:rsid w:val="002A141A"/>
    <w:rsid w:val="002A1935"/>
    <w:rsid w:val="002A2B92"/>
    <w:rsid w:val="002B0C98"/>
    <w:rsid w:val="002B34FC"/>
    <w:rsid w:val="002B4286"/>
    <w:rsid w:val="002C30B7"/>
    <w:rsid w:val="002C436C"/>
    <w:rsid w:val="002C5F50"/>
    <w:rsid w:val="002D2FC9"/>
    <w:rsid w:val="002D7361"/>
    <w:rsid w:val="002E1E77"/>
    <w:rsid w:val="002E21A7"/>
    <w:rsid w:val="002F1B09"/>
    <w:rsid w:val="002F7E76"/>
    <w:rsid w:val="00300DE9"/>
    <w:rsid w:val="0031727B"/>
    <w:rsid w:val="00317658"/>
    <w:rsid w:val="00317C51"/>
    <w:rsid w:val="0032304A"/>
    <w:rsid w:val="003317EC"/>
    <w:rsid w:val="0033557D"/>
    <w:rsid w:val="00336C5D"/>
    <w:rsid w:val="00346F32"/>
    <w:rsid w:val="003502D0"/>
    <w:rsid w:val="0035457F"/>
    <w:rsid w:val="003566FE"/>
    <w:rsid w:val="00356BDE"/>
    <w:rsid w:val="00361981"/>
    <w:rsid w:val="00363E9B"/>
    <w:rsid w:val="0037179D"/>
    <w:rsid w:val="00371922"/>
    <w:rsid w:val="00372B48"/>
    <w:rsid w:val="0037509D"/>
    <w:rsid w:val="00375D27"/>
    <w:rsid w:val="00376637"/>
    <w:rsid w:val="003831A0"/>
    <w:rsid w:val="00385020"/>
    <w:rsid w:val="00391CA6"/>
    <w:rsid w:val="0039226D"/>
    <w:rsid w:val="0039431B"/>
    <w:rsid w:val="0039615F"/>
    <w:rsid w:val="003A2374"/>
    <w:rsid w:val="003B2DE0"/>
    <w:rsid w:val="003B2FE4"/>
    <w:rsid w:val="003B4404"/>
    <w:rsid w:val="003B49C8"/>
    <w:rsid w:val="003B7C69"/>
    <w:rsid w:val="003C1184"/>
    <w:rsid w:val="003C4263"/>
    <w:rsid w:val="003D1788"/>
    <w:rsid w:val="003D64C7"/>
    <w:rsid w:val="003D66A3"/>
    <w:rsid w:val="003E1539"/>
    <w:rsid w:val="003F19C8"/>
    <w:rsid w:val="003F2BEF"/>
    <w:rsid w:val="004023D9"/>
    <w:rsid w:val="0040283E"/>
    <w:rsid w:val="00411634"/>
    <w:rsid w:val="00413123"/>
    <w:rsid w:val="00414C18"/>
    <w:rsid w:val="00414F5E"/>
    <w:rsid w:val="00423D4C"/>
    <w:rsid w:val="00424240"/>
    <w:rsid w:val="00434873"/>
    <w:rsid w:val="00437624"/>
    <w:rsid w:val="0044280E"/>
    <w:rsid w:val="00445C7C"/>
    <w:rsid w:val="0045444F"/>
    <w:rsid w:val="00454A5F"/>
    <w:rsid w:val="00457C1D"/>
    <w:rsid w:val="004618AE"/>
    <w:rsid w:val="00465E82"/>
    <w:rsid w:val="004729C5"/>
    <w:rsid w:val="00477A11"/>
    <w:rsid w:val="00482AA9"/>
    <w:rsid w:val="004830E4"/>
    <w:rsid w:val="00487F11"/>
    <w:rsid w:val="004916CB"/>
    <w:rsid w:val="00492B6C"/>
    <w:rsid w:val="00493BA8"/>
    <w:rsid w:val="00495FBB"/>
    <w:rsid w:val="004A44ED"/>
    <w:rsid w:val="004A4BE5"/>
    <w:rsid w:val="004B48E6"/>
    <w:rsid w:val="004B6DF2"/>
    <w:rsid w:val="004C2493"/>
    <w:rsid w:val="004C5953"/>
    <w:rsid w:val="004C5B0A"/>
    <w:rsid w:val="004E12D6"/>
    <w:rsid w:val="004F228D"/>
    <w:rsid w:val="004F5038"/>
    <w:rsid w:val="004F620D"/>
    <w:rsid w:val="00502673"/>
    <w:rsid w:val="00512CF0"/>
    <w:rsid w:val="00515952"/>
    <w:rsid w:val="00533059"/>
    <w:rsid w:val="00537423"/>
    <w:rsid w:val="00540807"/>
    <w:rsid w:val="00540824"/>
    <w:rsid w:val="0054197B"/>
    <w:rsid w:val="00541FD8"/>
    <w:rsid w:val="00545D1B"/>
    <w:rsid w:val="005518C0"/>
    <w:rsid w:val="00551B1E"/>
    <w:rsid w:val="00553116"/>
    <w:rsid w:val="00570B82"/>
    <w:rsid w:val="00577460"/>
    <w:rsid w:val="0058421A"/>
    <w:rsid w:val="005853E2"/>
    <w:rsid w:val="005879C0"/>
    <w:rsid w:val="0059712D"/>
    <w:rsid w:val="005B4582"/>
    <w:rsid w:val="005C2735"/>
    <w:rsid w:val="005D29EB"/>
    <w:rsid w:val="005D5502"/>
    <w:rsid w:val="005D657A"/>
    <w:rsid w:val="005E00B7"/>
    <w:rsid w:val="005E63F3"/>
    <w:rsid w:val="005E6F4B"/>
    <w:rsid w:val="005E7B6F"/>
    <w:rsid w:val="005F35D4"/>
    <w:rsid w:val="005F6214"/>
    <w:rsid w:val="005F74C2"/>
    <w:rsid w:val="00613CA3"/>
    <w:rsid w:val="00614250"/>
    <w:rsid w:val="006201FA"/>
    <w:rsid w:val="006234AC"/>
    <w:rsid w:val="006235DC"/>
    <w:rsid w:val="0062387B"/>
    <w:rsid w:val="00624CD5"/>
    <w:rsid w:val="0062729B"/>
    <w:rsid w:val="00632E45"/>
    <w:rsid w:val="006336E0"/>
    <w:rsid w:val="00637FBF"/>
    <w:rsid w:val="00642D2B"/>
    <w:rsid w:val="006575F6"/>
    <w:rsid w:val="00661E07"/>
    <w:rsid w:val="00661FB2"/>
    <w:rsid w:val="0066436E"/>
    <w:rsid w:val="00671770"/>
    <w:rsid w:val="006755F5"/>
    <w:rsid w:val="00677131"/>
    <w:rsid w:val="0069088E"/>
    <w:rsid w:val="00690AD0"/>
    <w:rsid w:val="00691391"/>
    <w:rsid w:val="006A331C"/>
    <w:rsid w:val="006A570E"/>
    <w:rsid w:val="006A5CA7"/>
    <w:rsid w:val="006A7C60"/>
    <w:rsid w:val="006B3430"/>
    <w:rsid w:val="006B6F19"/>
    <w:rsid w:val="006B7714"/>
    <w:rsid w:val="006C06AC"/>
    <w:rsid w:val="006C169F"/>
    <w:rsid w:val="006C1926"/>
    <w:rsid w:val="006C67A5"/>
    <w:rsid w:val="006D2023"/>
    <w:rsid w:val="006D24EA"/>
    <w:rsid w:val="006D4546"/>
    <w:rsid w:val="006E1685"/>
    <w:rsid w:val="006E5B40"/>
    <w:rsid w:val="006F2C2E"/>
    <w:rsid w:val="00701729"/>
    <w:rsid w:val="00701E96"/>
    <w:rsid w:val="00716D90"/>
    <w:rsid w:val="0072017D"/>
    <w:rsid w:val="00721AF8"/>
    <w:rsid w:val="00721E43"/>
    <w:rsid w:val="00732C9F"/>
    <w:rsid w:val="00736F29"/>
    <w:rsid w:val="00740DA8"/>
    <w:rsid w:val="00741E3C"/>
    <w:rsid w:val="0075073A"/>
    <w:rsid w:val="00753460"/>
    <w:rsid w:val="007546B4"/>
    <w:rsid w:val="0076175E"/>
    <w:rsid w:val="00763CF0"/>
    <w:rsid w:val="00770D0D"/>
    <w:rsid w:val="00771125"/>
    <w:rsid w:val="00773735"/>
    <w:rsid w:val="007739AA"/>
    <w:rsid w:val="007771CF"/>
    <w:rsid w:val="007807AA"/>
    <w:rsid w:val="00791E6E"/>
    <w:rsid w:val="007927C6"/>
    <w:rsid w:val="007A4890"/>
    <w:rsid w:val="007A5DCF"/>
    <w:rsid w:val="007A6641"/>
    <w:rsid w:val="007B2F84"/>
    <w:rsid w:val="007B5A9F"/>
    <w:rsid w:val="007C0FED"/>
    <w:rsid w:val="007C152F"/>
    <w:rsid w:val="007C2D56"/>
    <w:rsid w:val="007C7E2D"/>
    <w:rsid w:val="007D055A"/>
    <w:rsid w:val="007D76A6"/>
    <w:rsid w:val="007E23BD"/>
    <w:rsid w:val="007E334F"/>
    <w:rsid w:val="007F4B5F"/>
    <w:rsid w:val="00807F7E"/>
    <w:rsid w:val="00811129"/>
    <w:rsid w:val="008134A3"/>
    <w:rsid w:val="0081356D"/>
    <w:rsid w:val="0081397B"/>
    <w:rsid w:val="0081409B"/>
    <w:rsid w:val="008345FB"/>
    <w:rsid w:val="00842917"/>
    <w:rsid w:val="0085010E"/>
    <w:rsid w:val="0085111D"/>
    <w:rsid w:val="00851E37"/>
    <w:rsid w:val="00861B4B"/>
    <w:rsid w:val="00864008"/>
    <w:rsid w:val="00865CC8"/>
    <w:rsid w:val="0086734F"/>
    <w:rsid w:val="00882625"/>
    <w:rsid w:val="00886D49"/>
    <w:rsid w:val="00896A0C"/>
    <w:rsid w:val="008A68D1"/>
    <w:rsid w:val="008B5946"/>
    <w:rsid w:val="008B7ABF"/>
    <w:rsid w:val="008E03C5"/>
    <w:rsid w:val="008E1ADE"/>
    <w:rsid w:val="008E1F61"/>
    <w:rsid w:val="008E2A09"/>
    <w:rsid w:val="008E4D1E"/>
    <w:rsid w:val="008E5E6A"/>
    <w:rsid w:val="008E5EB4"/>
    <w:rsid w:val="008F37B4"/>
    <w:rsid w:val="008F3A44"/>
    <w:rsid w:val="00907277"/>
    <w:rsid w:val="0091366C"/>
    <w:rsid w:val="00913B9D"/>
    <w:rsid w:val="009141A7"/>
    <w:rsid w:val="0091490B"/>
    <w:rsid w:val="00927ECD"/>
    <w:rsid w:val="00943EC9"/>
    <w:rsid w:val="00961A61"/>
    <w:rsid w:val="009705AF"/>
    <w:rsid w:val="0098037E"/>
    <w:rsid w:val="0099135D"/>
    <w:rsid w:val="00991976"/>
    <w:rsid w:val="00994675"/>
    <w:rsid w:val="009A3E5C"/>
    <w:rsid w:val="009A6CC2"/>
    <w:rsid w:val="009B383E"/>
    <w:rsid w:val="009B4640"/>
    <w:rsid w:val="009B7EFF"/>
    <w:rsid w:val="009C1115"/>
    <w:rsid w:val="009C35F8"/>
    <w:rsid w:val="009D13D9"/>
    <w:rsid w:val="009D478B"/>
    <w:rsid w:val="009D571A"/>
    <w:rsid w:val="009D67D2"/>
    <w:rsid w:val="009E2E8B"/>
    <w:rsid w:val="009E55BF"/>
    <w:rsid w:val="009E6D8B"/>
    <w:rsid w:val="009E7F2A"/>
    <w:rsid w:val="009E7FBB"/>
    <w:rsid w:val="009F0BD9"/>
    <w:rsid w:val="009F16D1"/>
    <w:rsid w:val="009F6C6D"/>
    <w:rsid w:val="00A07A21"/>
    <w:rsid w:val="00A13E74"/>
    <w:rsid w:val="00A1779C"/>
    <w:rsid w:val="00A20F29"/>
    <w:rsid w:val="00A2285A"/>
    <w:rsid w:val="00A31102"/>
    <w:rsid w:val="00A32796"/>
    <w:rsid w:val="00A36FB3"/>
    <w:rsid w:val="00A40D94"/>
    <w:rsid w:val="00A45444"/>
    <w:rsid w:val="00A45C4A"/>
    <w:rsid w:val="00A47D09"/>
    <w:rsid w:val="00A553C4"/>
    <w:rsid w:val="00A564F4"/>
    <w:rsid w:val="00A5654A"/>
    <w:rsid w:val="00A570D6"/>
    <w:rsid w:val="00A63DF6"/>
    <w:rsid w:val="00A6617B"/>
    <w:rsid w:val="00A66B09"/>
    <w:rsid w:val="00A817CE"/>
    <w:rsid w:val="00A86CF8"/>
    <w:rsid w:val="00A872E5"/>
    <w:rsid w:val="00A94AAA"/>
    <w:rsid w:val="00A961E3"/>
    <w:rsid w:val="00A96461"/>
    <w:rsid w:val="00AA0CC7"/>
    <w:rsid w:val="00AA1BDE"/>
    <w:rsid w:val="00AA22F7"/>
    <w:rsid w:val="00AA7E17"/>
    <w:rsid w:val="00AB71EA"/>
    <w:rsid w:val="00AC36F3"/>
    <w:rsid w:val="00AC4741"/>
    <w:rsid w:val="00AD08ED"/>
    <w:rsid w:val="00AD13E4"/>
    <w:rsid w:val="00AE7735"/>
    <w:rsid w:val="00AF1318"/>
    <w:rsid w:val="00AF64E4"/>
    <w:rsid w:val="00B0680C"/>
    <w:rsid w:val="00B11E5A"/>
    <w:rsid w:val="00B125CB"/>
    <w:rsid w:val="00B14CC9"/>
    <w:rsid w:val="00B22D77"/>
    <w:rsid w:val="00B307B0"/>
    <w:rsid w:val="00B31B7C"/>
    <w:rsid w:val="00B33258"/>
    <w:rsid w:val="00B416BF"/>
    <w:rsid w:val="00B44769"/>
    <w:rsid w:val="00B4552E"/>
    <w:rsid w:val="00B471F5"/>
    <w:rsid w:val="00B54EDD"/>
    <w:rsid w:val="00B62F40"/>
    <w:rsid w:val="00B64441"/>
    <w:rsid w:val="00B77527"/>
    <w:rsid w:val="00B801AC"/>
    <w:rsid w:val="00B82BED"/>
    <w:rsid w:val="00B82DD6"/>
    <w:rsid w:val="00B86A4C"/>
    <w:rsid w:val="00B86F87"/>
    <w:rsid w:val="00B92F66"/>
    <w:rsid w:val="00BA3FBA"/>
    <w:rsid w:val="00BB2454"/>
    <w:rsid w:val="00BB639A"/>
    <w:rsid w:val="00BB7C59"/>
    <w:rsid w:val="00BB7EB2"/>
    <w:rsid w:val="00BC25E9"/>
    <w:rsid w:val="00BC767A"/>
    <w:rsid w:val="00BC7CE7"/>
    <w:rsid w:val="00BD20A0"/>
    <w:rsid w:val="00BD2F05"/>
    <w:rsid w:val="00BD5BDA"/>
    <w:rsid w:val="00BD7994"/>
    <w:rsid w:val="00BE0B9E"/>
    <w:rsid w:val="00BE1CB7"/>
    <w:rsid w:val="00BE51A3"/>
    <w:rsid w:val="00BF0EBE"/>
    <w:rsid w:val="00BF6CC9"/>
    <w:rsid w:val="00C11083"/>
    <w:rsid w:val="00C16C4D"/>
    <w:rsid w:val="00C17A26"/>
    <w:rsid w:val="00C20C47"/>
    <w:rsid w:val="00C271ED"/>
    <w:rsid w:val="00C32B11"/>
    <w:rsid w:val="00C34CA2"/>
    <w:rsid w:val="00C371A8"/>
    <w:rsid w:val="00C4014A"/>
    <w:rsid w:val="00C43642"/>
    <w:rsid w:val="00C47A9B"/>
    <w:rsid w:val="00C5063F"/>
    <w:rsid w:val="00C51997"/>
    <w:rsid w:val="00C5522B"/>
    <w:rsid w:val="00C63930"/>
    <w:rsid w:val="00C63A20"/>
    <w:rsid w:val="00C643CA"/>
    <w:rsid w:val="00C669A7"/>
    <w:rsid w:val="00C77DAF"/>
    <w:rsid w:val="00C85004"/>
    <w:rsid w:val="00C87365"/>
    <w:rsid w:val="00C87880"/>
    <w:rsid w:val="00C90EAC"/>
    <w:rsid w:val="00C92D06"/>
    <w:rsid w:val="00C97E2C"/>
    <w:rsid w:val="00CA1E1B"/>
    <w:rsid w:val="00CB1449"/>
    <w:rsid w:val="00CD484E"/>
    <w:rsid w:val="00CE2B0F"/>
    <w:rsid w:val="00CE4635"/>
    <w:rsid w:val="00CF1195"/>
    <w:rsid w:val="00CF2C11"/>
    <w:rsid w:val="00CF39D1"/>
    <w:rsid w:val="00D002B6"/>
    <w:rsid w:val="00D06047"/>
    <w:rsid w:val="00D2286A"/>
    <w:rsid w:val="00D22B70"/>
    <w:rsid w:val="00D23EC0"/>
    <w:rsid w:val="00D3108F"/>
    <w:rsid w:val="00D3144E"/>
    <w:rsid w:val="00D3159B"/>
    <w:rsid w:val="00D40420"/>
    <w:rsid w:val="00D5246E"/>
    <w:rsid w:val="00D55C19"/>
    <w:rsid w:val="00D5605E"/>
    <w:rsid w:val="00D65EC5"/>
    <w:rsid w:val="00D6745B"/>
    <w:rsid w:val="00D67619"/>
    <w:rsid w:val="00D73C64"/>
    <w:rsid w:val="00D76578"/>
    <w:rsid w:val="00D87155"/>
    <w:rsid w:val="00D87C83"/>
    <w:rsid w:val="00DA090A"/>
    <w:rsid w:val="00DB05EE"/>
    <w:rsid w:val="00DB0B52"/>
    <w:rsid w:val="00DB51E3"/>
    <w:rsid w:val="00DB7CB8"/>
    <w:rsid w:val="00DC2704"/>
    <w:rsid w:val="00DD26FF"/>
    <w:rsid w:val="00DE48B2"/>
    <w:rsid w:val="00DF0FA8"/>
    <w:rsid w:val="00DF3EF4"/>
    <w:rsid w:val="00E11924"/>
    <w:rsid w:val="00E1198F"/>
    <w:rsid w:val="00E14DD0"/>
    <w:rsid w:val="00E15EED"/>
    <w:rsid w:val="00E16F8C"/>
    <w:rsid w:val="00E17406"/>
    <w:rsid w:val="00E22747"/>
    <w:rsid w:val="00E258BD"/>
    <w:rsid w:val="00E30D84"/>
    <w:rsid w:val="00E33F2A"/>
    <w:rsid w:val="00E34315"/>
    <w:rsid w:val="00E45189"/>
    <w:rsid w:val="00E45687"/>
    <w:rsid w:val="00E47A10"/>
    <w:rsid w:val="00E55191"/>
    <w:rsid w:val="00E6226A"/>
    <w:rsid w:val="00E63291"/>
    <w:rsid w:val="00E63ADC"/>
    <w:rsid w:val="00E85F6D"/>
    <w:rsid w:val="00E87443"/>
    <w:rsid w:val="00EA3E6B"/>
    <w:rsid w:val="00EA48EC"/>
    <w:rsid w:val="00EA7EC6"/>
    <w:rsid w:val="00EB2C5B"/>
    <w:rsid w:val="00EB41BE"/>
    <w:rsid w:val="00EB647F"/>
    <w:rsid w:val="00EB723C"/>
    <w:rsid w:val="00EC4023"/>
    <w:rsid w:val="00ED0E19"/>
    <w:rsid w:val="00ED2A56"/>
    <w:rsid w:val="00EE0D64"/>
    <w:rsid w:val="00EE2BBB"/>
    <w:rsid w:val="00EE362E"/>
    <w:rsid w:val="00EE4A20"/>
    <w:rsid w:val="00EF18DE"/>
    <w:rsid w:val="00F14D27"/>
    <w:rsid w:val="00F14EB5"/>
    <w:rsid w:val="00F22938"/>
    <w:rsid w:val="00F24E47"/>
    <w:rsid w:val="00F30D98"/>
    <w:rsid w:val="00F315C5"/>
    <w:rsid w:val="00F3357F"/>
    <w:rsid w:val="00F335BA"/>
    <w:rsid w:val="00F37CDE"/>
    <w:rsid w:val="00F416BD"/>
    <w:rsid w:val="00F47279"/>
    <w:rsid w:val="00F55ACC"/>
    <w:rsid w:val="00F5667B"/>
    <w:rsid w:val="00F60BB2"/>
    <w:rsid w:val="00F73D89"/>
    <w:rsid w:val="00F744C6"/>
    <w:rsid w:val="00F74F7C"/>
    <w:rsid w:val="00F80025"/>
    <w:rsid w:val="00F84DFE"/>
    <w:rsid w:val="00F864C9"/>
    <w:rsid w:val="00F877D2"/>
    <w:rsid w:val="00F93E8E"/>
    <w:rsid w:val="00F94948"/>
    <w:rsid w:val="00FA0B24"/>
    <w:rsid w:val="00FA2FED"/>
    <w:rsid w:val="00FA670C"/>
    <w:rsid w:val="00FB69D1"/>
    <w:rsid w:val="00FB6A3E"/>
    <w:rsid w:val="00FC4813"/>
    <w:rsid w:val="00FD16B3"/>
    <w:rsid w:val="00FD4315"/>
    <w:rsid w:val="00FD5BF6"/>
    <w:rsid w:val="00FE31B0"/>
    <w:rsid w:val="00FE48F6"/>
    <w:rsid w:val="00FE78AF"/>
    <w:rsid w:val="00FF0445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D3108F"/>
  </w:style>
  <w:style w:type="paragraph" w:styleId="Tekstprzypisudolnego">
    <w:name w:val="footnote text"/>
    <w:basedOn w:val="Normalny"/>
    <w:link w:val="TekstprzypisudolnegoZnak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D3108F"/>
    <w:rPr>
      <w:vertAlign w:val="superscript"/>
    </w:rPr>
  </w:style>
  <w:style w:type="character" w:styleId="Numerstrony">
    <w:name w:val="page number"/>
    <w:basedOn w:val="Domylnaczcionkaakapitu"/>
    <w:rsid w:val="00D3108F"/>
  </w:style>
  <w:style w:type="character" w:customStyle="1" w:styleId="TekstkomentarzaZnak">
    <w:name w:val="Tekst komentarza Znak"/>
    <w:basedOn w:val="Domylnaczcionkaakapitu"/>
    <w:link w:val="Tekstkomentarza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10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108F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108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3108F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3108F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3108F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D3108F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310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08F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5C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D3108F"/>
  </w:style>
  <w:style w:type="paragraph" w:styleId="Tekstprzypisudolnego">
    <w:name w:val="footnote text"/>
    <w:basedOn w:val="Normalny"/>
    <w:link w:val="TekstprzypisudolnegoZnak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D3108F"/>
    <w:rPr>
      <w:vertAlign w:val="superscript"/>
    </w:rPr>
  </w:style>
  <w:style w:type="character" w:styleId="Numerstrony">
    <w:name w:val="page number"/>
    <w:basedOn w:val="Domylnaczcionkaakapitu"/>
    <w:rsid w:val="00D3108F"/>
  </w:style>
  <w:style w:type="character" w:customStyle="1" w:styleId="TekstkomentarzaZnak">
    <w:name w:val="Tekst komentarza Znak"/>
    <w:basedOn w:val="Domylnaczcionkaakapitu"/>
    <w:link w:val="Tekstkomentarza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10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108F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108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3108F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3108F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3108F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D3108F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310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08F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5C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E7D8-D3B2-4E37-9774-F2EECC40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39</cp:revision>
  <cp:lastPrinted>2019-02-13T06:50:00Z</cp:lastPrinted>
  <dcterms:created xsi:type="dcterms:W3CDTF">2018-10-24T06:39:00Z</dcterms:created>
  <dcterms:modified xsi:type="dcterms:W3CDTF">2019-02-13T07:05:00Z</dcterms:modified>
</cp:coreProperties>
</file>